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jc w:val="left"/>
        <w:rPr>
          <w:rFonts w:hint="eastAsia" w:asciiTheme="minorEastAsia" w:hAnsiTheme="minorEastAsia" w:eastAsiaTheme="minorEastAsia" w:cstheme="minorEastAsia"/>
          <w:b w:val="0"/>
          <w:bCs w:val="0"/>
          <w:sz w:val="28"/>
          <w:szCs w:val="28"/>
          <w:lang w:val="en-US" w:eastAsia="zh-CN"/>
        </w:rPr>
      </w:pPr>
      <w:r>
        <w:rPr>
          <w:rFonts w:hint="eastAsia" w:asciiTheme="minorEastAsia" w:hAnsiTheme="minorEastAsia" w:eastAsiaTheme="minorEastAsia" w:cstheme="minorEastAsia"/>
          <w:b w:val="0"/>
          <w:bCs w:val="0"/>
          <w:sz w:val="28"/>
          <w:szCs w:val="28"/>
          <w:lang w:val="en-US" w:eastAsia="zh-CN"/>
        </w:rPr>
        <w:t>附件2</w:t>
      </w:r>
    </w:p>
    <w:p>
      <w:pPr>
        <w:pStyle w:val="2"/>
        <w:rPr>
          <w:rFonts w:ascii="方正小标宋简体" w:eastAsia="方正小标宋简体"/>
          <w:sz w:val="44"/>
          <w:szCs w:val="44"/>
        </w:rPr>
      </w:pPr>
      <w:r>
        <w:rPr>
          <w:rFonts w:hint="eastAsia" w:ascii="方正小标宋简体" w:eastAsia="方正小标宋简体"/>
          <w:sz w:val="44"/>
          <w:szCs w:val="44"/>
          <w:lang w:eastAsia="zh-CN"/>
        </w:rPr>
        <w:t>一星</w:t>
      </w:r>
      <w:r>
        <w:rPr>
          <w:rFonts w:hint="eastAsia" w:ascii="方正小标宋简体" w:eastAsia="方正小标宋简体"/>
          <w:sz w:val="44"/>
          <w:szCs w:val="44"/>
          <w:lang w:val="en-US" w:eastAsia="zh-CN"/>
        </w:rPr>
        <w:t>-五星</w:t>
      </w:r>
      <w:r>
        <w:rPr>
          <w:rFonts w:hint="eastAsia" w:ascii="方正小标宋简体" w:eastAsia="方正小标宋简体"/>
          <w:sz w:val="44"/>
          <w:szCs w:val="44"/>
          <w:lang w:eastAsia="zh-CN"/>
        </w:rPr>
        <w:t>星级培训人员</w:t>
      </w:r>
      <w:r>
        <w:rPr>
          <w:rFonts w:hint="eastAsia" w:ascii="方正小标宋简体" w:eastAsia="方正小标宋简体"/>
          <w:sz w:val="44"/>
          <w:szCs w:val="44"/>
        </w:rPr>
        <w:t>注册</w:t>
      </w:r>
      <w:r>
        <w:rPr>
          <w:rFonts w:hint="eastAsia" w:ascii="方正小标宋简体" w:hAnsi="方正小标宋简体" w:eastAsia="方正小标宋简体" w:cs="方正小标宋简体"/>
          <w:sz w:val="44"/>
          <w:szCs w:val="44"/>
          <w:lang w:eastAsia="zh-CN"/>
        </w:rPr>
        <w:t>操作</w:t>
      </w:r>
      <w:r>
        <w:rPr>
          <w:rFonts w:hint="eastAsia" w:ascii="方正小标宋简体" w:eastAsia="方正小标宋简体"/>
          <w:sz w:val="44"/>
          <w:szCs w:val="44"/>
        </w:rPr>
        <w:t>流程图</w:t>
      </w:r>
    </w:p>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b w:val="0"/>
          <w:bCs w:val="0"/>
          <w:color w:val="000000" w:themeColor="text1"/>
          <w:sz w:val="30"/>
          <w:szCs w:val="30"/>
          <w:lang w:eastAsia="zh-CN"/>
          <w14:textFill>
            <w14:solidFill>
              <w14:schemeClr w14:val="tx1"/>
            </w14:solidFill>
          </w14:textFill>
        </w:rPr>
      </w:pPr>
      <w:r>
        <w:rPr>
          <w:rFonts w:hint="eastAsia" w:ascii="宋体" w:hAnsi="宋体" w:eastAsia="宋体" w:cs="宋体"/>
          <w:b/>
          <w:bCs/>
          <w:color w:val="000000" w:themeColor="text1"/>
          <w:sz w:val="32"/>
          <w:szCs w:val="32"/>
          <w:lang w:eastAsia="zh-CN"/>
          <w14:textFill>
            <w14:solidFill>
              <w14:schemeClr w14:val="tx1"/>
            </w14:solidFill>
          </w14:textFill>
        </w:rPr>
        <w:t>▲</w:t>
      </w:r>
      <w:r>
        <w:rPr>
          <w:rFonts w:hint="eastAsia" w:asciiTheme="minorEastAsia" w:hAnsiTheme="minorEastAsia" w:eastAsiaTheme="minorEastAsia" w:cstheme="minorEastAsia"/>
          <w:b/>
          <w:bCs/>
          <w:color w:val="000000" w:themeColor="text1"/>
          <w:sz w:val="32"/>
          <w:szCs w:val="32"/>
          <w:lang w:eastAsia="zh-CN"/>
          <w14:textFill>
            <w14:solidFill>
              <w14:schemeClr w14:val="tx1"/>
            </w14:solidFill>
          </w14:textFill>
        </w:rPr>
        <w:t>重要提示：</w:t>
      </w:r>
      <w:r>
        <w:rPr>
          <w:rFonts w:hint="eastAsia" w:asciiTheme="minorEastAsia" w:hAnsiTheme="minorEastAsia" w:eastAsiaTheme="minorEastAsia" w:cstheme="minorEastAsia"/>
          <w:b/>
          <w:bCs/>
          <w:color w:val="000000" w:themeColor="text1"/>
          <w:sz w:val="32"/>
          <w:szCs w:val="32"/>
          <w:lang w:eastAsia="zh-CN"/>
          <w14:textFill>
            <w14:solidFill>
              <w14:schemeClr w14:val="tx1"/>
            </w14:solidFill>
          </w14:textFill>
        </w:rPr>
        <w:br w:type="textWrapping"/>
      </w:r>
      <w:r>
        <w:rPr>
          <w:rFonts w:hint="eastAsia" w:asciiTheme="minorEastAsia" w:hAnsiTheme="minorEastAsia" w:eastAsiaTheme="minorEastAsia" w:cstheme="minorEastAsia"/>
          <w:b w:val="0"/>
          <w:bCs w:val="0"/>
          <w:color w:val="000000" w:themeColor="text1"/>
          <w:sz w:val="30"/>
          <w:szCs w:val="30"/>
          <w:lang w:val="en-US" w:eastAsia="zh-CN"/>
          <w14:textFill>
            <w14:solidFill>
              <w14:schemeClr w14:val="tx1"/>
            </w14:solidFill>
          </w14:textFill>
        </w:rPr>
        <w:t>1、</w:t>
      </w:r>
      <w:r>
        <w:rPr>
          <w:rFonts w:hint="eastAsia" w:asciiTheme="minorEastAsia" w:hAnsiTheme="minorEastAsia" w:eastAsiaTheme="minorEastAsia" w:cstheme="minorEastAsia"/>
          <w:b w:val="0"/>
          <w:bCs w:val="0"/>
          <w:color w:val="000000" w:themeColor="text1"/>
          <w:sz w:val="30"/>
          <w:szCs w:val="30"/>
          <w14:textFill>
            <w14:solidFill>
              <w14:schemeClr w14:val="tx1"/>
            </w14:solidFill>
          </w14:textFill>
        </w:rPr>
        <w:t>报名</w:t>
      </w:r>
      <w:r>
        <w:rPr>
          <w:rFonts w:hint="eastAsia" w:asciiTheme="minorEastAsia" w:hAnsiTheme="minorEastAsia" w:eastAsiaTheme="minorEastAsia" w:cstheme="minorEastAsia"/>
          <w:b w:val="0"/>
          <w:bCs w:val="0"/>
          <w:color w:val="000000" w:themeColor="text1"/>
          <w:sz w:val="30"/>
          <w:szCs w:val="30"/>
          <w:lang w:eastAsia="zh-CN"/>
          <w14:textFill>
            <w14:solidFill>
              <w14:schemeClr w14:val="tx1"/>
            </w14:solidFill>
          </w14:textFill>
        </w:rPr>
        <w:t>培训</w:t>
      </w:r>
      <w:r>
        <w:rPr>
          <w:rFonts w:hint="eastAsia" w:asciiTheme="minorEastAsia" w:hAnsiTheme="minorEastAsia" w:eastAsiaTheme="minorEastAsia" w:cstheme="minorEastAsia"/>
          <w:b w:val="0"/>
          <w:bCs w:val="0"/>
          <w:color w:val="000000" w:themeColor="text1"/>
          <w:sz w:val="30"/>
          <w:szCs w:val="30"/>
          <w14:textFill>
            <w14:solidFill>
              <w14:schemeClr w14:val="tx1"/>
            </w14:solidFill>
          </w14:textFill>
        </w:rPr>
        <w:t>人员</w:t>
      </w:r>
      <w:r>
        <w:rPr>
          <w:rFonts w:hint="eastAsia" w:asciiTheme="minorEastAsia" w:hAnsiTheme="minorEastAsia" w:eastAsiaTheme="minorEastAsia" w:cstheme="minorEastAsia"/>
          <w:b w:val="0"/>
          <w:bCs w:val="0"/>
          <w:color w:val="000000" w:themeColor="text1"/>
          <w:sz w:val="30"/>
          <w:szCs w:val="30"/>
          <w:lang w:eastAsia="zh-CN"/>
          <w14:textFill>
            <w14:solidFill>
              <w14:schemeClr w14:val="tx1"/>
            </w14:solidFill>
          </w14:textFill>
        </w:rPr>
        <w:t>须在报名</w:t>
      </w:r>
      <w:r>
        <w:rPr>
          <w:rFonts w:hint="eastAsia" w:asciiTheme="minorEastAsia" w:hAnsiTheme="minorEastAsia" w:eastAsiaTheme="minorEastAsia" w:cstheme="minorEastAsia"/>
          <w:b w:val="0"/>
          <w:bCs w:val="0"/>
          <w:color w:val="000000" w:themeColor="text1"/>
          <w:sz w:val="30"/>
          <w:szCs w:val="30"/>
          <w14:textFill>
            <w14:solidFill>
              <w14:schemeClr w14:val="tx1"/>
            </w14:solidFill>
          </w14:textFill>
        </w:rPr>
        <w:t>期间完成注册、缴费，之后必须登录账户，完成入会申请和加入机构</w:t>
      </w:r>
      <w:r>
        <w:rPr>
          <w:rFonts w:hint="eastAsia" w:asciiTheme="minorEastAsia" w:hAnsiTheme="minorEastAsia" w:eastAsiaTheme="minorEastAsia" w:cstheme="minorEastAsia"/>
          <w:b w:val="0"/>
          <w:bCs w:val="0"/>
          <w:color w:val="000000" w:themeColor="text1"/>
          <w:sz w:val="30"/>
          <w:szCs w:val="30"/>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b w:val="0"/>
          <w:bCs w:val="0"/>
          <w:color w:val="000000" w:themeColor="text1"/>
          <w:sz w:val="30"/>
          <w:szCs w:val="30"/>
          <w:lang w:val="en-US" w:eastAsia="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30"/>
          <w:szCs w:val="30"/>
          <w:lang w:eastAsia="zh-CN"/>
          <w14:textFill>
            <w14:solidFill>
              <w14:schemeClr w14:val="tx1"/>
            </w14:solidFill>
          </w14:textFill>
        </w:rPr>
        <w:br w:type="textWrapping"/>
      </w:r>
      <w:r>
        <w:rPr>
          <w:rFonts w:hint="eastAsia" w:asciiTheme="minorEastAsia" w:hAnsiTheme="minorEastAsia" w:eastAsiaTheme="minorEastAsia" w:cstheme="minorEastAsia"/>
          <w:b w:val="0"/>
          <w:bCs w:val="0"/>
          <w:color w:val="000000" w:themeColor="text1"/>
          <w:sz w:val="30"/>
          <w:szCs w:val="30"/>
          <w:lang w:val="en-US" w:eastAsia="zh-CN"/>
          <w14:textFill>
            <w14:solidFill>
              <w14:schemeClr w14:val="tx1"/>
            </w14:solidFill>
          </w14:textFill>
        </w:rPr>
        <w:t>2、如在系统没有信息的人员需要进行新注册；</w:t>
      </w:r>
      <w:r>
        <w:rPr>
          <w:rFonts w:hint="eastAsia" w:asciiTheme="minorEastAsia" w:hAnsiTheme="minorEastAsia" w:eastAsiaTheme="minorEastAsia" w:cstheme="minorEastAsia"/>
          <w:b w:val="0"/>
          <w:bCs w:val="0"/>
          <w:color w:val="000000" w:themeColor="text1"/>
          <w:sz w:val="30"/>
          <w:szCs w:val="30"/>
          <w:lang w:eastAsia="zh-CN"/>
          <w14:textFill>
            <w14:solidFill>
              <w14:schemeClr w14:val="tx1"/>
            </w14:solidFill>
          </w14:textFill>
        </w:rPr>
        <w:t>信息</w:t>
      </w:r>
      <w:r>
        <w:rPr>
          <w:rFonts w:hint="eastAsia" w:asciiTheme="minorEastAsia" w:hAnsiTheme="minorEastAsia" w:eastAsiaTheme="minorEastAsia" w:cstheme="minorEastAsia"/>
          <w:b w:val="0"/>
          <w:bCs w:val="0"/>
          <w:color w:val="000000" w:themeColor="text1"/>
          <w:sz w:val="30"/>
          <w:szCs w:val="30"/>
          <w14:textFill>
            <w14:solidFill>
              <w14:schemeClr w14:val="tx1"/>
            </w14:solidFill>
          </w14:textFill>
        </w:rPr>
        <w:t>注册</w:t>
      </w:r>
      <w:r>
        <w:rPr>
          <w:rFonts w:hint="eastAsia" w:asciiTheme="minorEastAsia" w:hAnsiTheme="minorEastAsia" w:eastAsiaTheme="minorEastAsia" w:cstheme="minorEastAsia"/>
          <w:b w:val="0"/>
          <w:bCs w:val="0"/>
          <w:color w:val="000000" w:themeColor="text1"/>
          <w:sz w:val="30"/>
          <w:szCs w:val="30"/>
          <w:lang w:eastAsia="zh-CN"/>
          <w14:textFill>
            <w14:solidFill>
              <w14:schemeClr w14:val="tx1"/>
            </w14:solidFill>
          </w14:textFill>
        </w:rPr>
        <w:t>未完善的人员请及时完善，</w:t>
      </w:r>
      <w:r>
        <w:rPr>
          <w:rFonts w:hint="eastAsia" w:asciiTheme="minorEastAsia" w:hAnsiTheme="minorEastAsia" w:eastAsiaTheme="minorEastAsia" w:cstheme="minorEastAsia"/>
          <w:b w:val="0"/>
          <w:bCs w:val="0"/>
          <w:color w:val="000000" w:themeColor="text1"/>
          <w:sz w:val="30"/>
          <w:szCs w:val="30"/>
          <w:lang w:val="en-US" w:eastAsia="zh-CN"/>
          <w14:textFill>
            <w14:solidFill>
              <w14:schemeClr w14:val="tx1"/>
            </w14:solidFill>
          </w14:textFill>
        </w:rPr>
        <w:t>登录时应是自己的身份证为账户，密码是：123456或身份证后6位。</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b w:val="0"/>
          <w:bCs w:val="0"/>
          <w:sz w:val="30"/>
          <w:szCs w:val="30"/>
          <w:lang w:val="en-US" w:eastAsia="zh-CN"/>
        </w:rPr>
      </w:pPr>
      <w:r>
        <w:rPr>
          <w:rFonts w:hint="eastAsia" w:asciiTheme="minorEastAsia" w:hAnsiTheme="minorEastAsia" w:eastAsiaTheme="minorEastAsia" w:cstheme="minorEastAsia"/>
          <w:b w:val="0"/>
          <w:bCs w:val="0"/>
          <w:color w:val="000000" w:themeColor="text1"/>
          <w:sz w:val="30"/>
          <w:szCs w:val="30"/>
          <w:lang w:val="en-US" w:eastAsia="zh-CN"/>
          <w14:textFill>
            <w14:solidFill>
              <w14:schemeClr w14:val="tx1"/>
            </w14:solidFill>
          </w14:textFill>
        </w:rPr>
        <w:br w:type="textWrapping"/>
      </w:r>
      <w:r>
        <w:rPr>
          <w:rFonts w:hint="eastAsia" w:asciiTheme="minorEastAsia" w:hAnsiTheme="minorEastAsia" w:eastAsiaTheme="minorEastAsia" w:cstheme="minorEastAsia"/>
          <w:b w:val="0"/>
          <w:bCs w:val="0"/>
          <w:color w:val="000000" w:themeColor="text1"/>
          <w:sz w:val="30"/>
          <w:szCs w:val="30"/>
          <w:lang w:val="en-US" w:eastAsia="zh-CN"/>
          <w14:textFill>
            <w14:solidFill>
              <w14:schemeClr w14:val="tx1"/>
            </w14:solidFill>
          </w14:textFill>
        </w:rPr>
        <w:t>3、首次</w:t>
      </w:r>
      <w:r>
        <w:rPr>
          <w:rFonts w:hint="eastAsia" w:asciiTheme="minorEastAsia" w:hAnsiTheme="minorEastAsia" w:eastAsiaTheme="minorEastAsia" w:cstheme="minorEastAsia"/>
          <w:b w:val="0"/>
          <w:bCs w:val="0"/>
          <w:sz w:val="30"/>
          <w:szCs w:val="30"/>
          <w:lang w:eastAsia="zh-CN"/>
        </w:rPr>
        <w:t>一星人员的培训费：</w:t>
      </w:r>
      <w:r>
        <w:rPr>
          <w:rFonts w:hint="eastAsia" w:asciiTheme="minorEastAsia" w:hAnsiTheme="minorEastAsia" w:eastAsiaTheme="minorEastAsia" w:cstheme="minorEastAsia"/>
          <w:b w:val="0"/>
          <w:bCs w:val="0"/>
          <w:sz w:val="30"/>
          <w:szCs w:val="30"/>
          <w:lang w:val="en-US" w:eastAsia="zh-CN"/>
        </w:rPr>
        <w:t>580元可选择在线上系统缴费，或选择缴纳给本公司培训专员；</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_GB2312" w:hAnsi="仿宋_GB2312" w:eastAsia="仿宋_GB2312" w:cs="仿宋_GB2312"/>
          <w:color w:val="FF0000"/>
          <w:sz w:val="32"/>
          <w:szCs w:val="32"/>
        </w:rPr>
      </w:pPr>
      <w:r>
        <w:rPr>
          <w:rFonts w:hint="eastAsia" w:asciiTheme="minorEastAsia" w:hAnsiTheme="minorEastAsia" w:eastAsiaTheme="minorEastAsia" w:cstheme="minorEastAsia"/>
          <w:b w:val="0"/>
          <w:bCs w:val="0"/>
          <w:sz w:val="30"/>
          <w:szCs w:val="30"/>
          <w:lang w:val="en-US" w:eastAsia="zh-CN"/>
        </w:rPr>
        <w:br w:type="textWrapping"/>
      </w:r>
      <w:r>
        <w:rPr>
          <w:rFonts w:hint="eastAsia" w:asciiTheme="minorEastAsia" w:hAnsiTheme="minorEastAsia" w:eastAsiaTheme="minorEastAsia" w:cstheme="minorEastAsia"/>
          <w:b w:val="0"/>
          <w:bCs w:val="0"/>
          <w:sz w:val="30"/>
          <w:szCs w:val="30"/>
          <w:lang w:val="en-US" w:eastAsia="zh-CN"/>
        </w:rPr>
        <w:t xml:space="preserve">  二星——五星/保星</w:t>
      </w:r>
      <w:r>
        <w:rPr>
          <w:rFonts w:hint="eastAsia" w:asciiTheme="minorEastAsia" w:hAnsiTheme="minorEastAsia" w:eastAsiaTheme="minorEastAsia" w:cstheme="minorEastAsia"/>
          <w:b w:val="0"/>
          <w:bCs w:val="0"/>
          <w:sz w:val="30"/>
          <w:szCs w:val="30"/>
          <w:lang w:eastAsia="zh-CN"/>
        </w:rPr>
        <w:t>培训费</w:t>
      </w:r>
      <w:r>
        <w:rPr>
          <w:rFonts w:hint="eastAsia" w:asciiTheme="minorEastAsia" w:hAnsiTheme="minorEastAsia" w:eastAsiaTheme="minorEastAsia" w:cstheme="minorEastAsia"/>
          <w:b w:val="0"/>
          <w:bCs w:val="0"/>
          <w:sz w:val="30"/>
          <w:szCs w:val="30"/>
          <w:lang w:val="en-US" w:eastAsia="zh-CN"/>
        </w:rPr>
        <w:t>;380元必须是缴纳给本公司培训专员，由培训专员对接协会。</w:t>
      </w:r>
      <w:r>
        <w:rPr>
          <w:rFonts w:hint="eastAsia" w:asciiTheme="minorEastAsia" w:hAnsiTheme="minorEastAsia" w:eastAsiaTheme="minorEastAsia" w:cstheme="minorEastAsia"/>
          <w:b/>
          <w:sz w:val="30"/>
          <w:szCs w:val="30"/>
          <w:lang w:val="en-US" w:eastAsia="zh-CN"/>
        </w:rPr>
        <w:t>请勿在线上进行缴费。</w:t>
      </w:r>
      <w:r>
        <w:rPr>
          <w:rFonts w:hint="eastAsia" w:asciiTheme="minorEastAsia" w:hAnsiTheme="minorEastAsia" w:eastAsiaTheme="minorEastAsia" w:cstheme="minorEastAsia"/>
          <w:b w:val="0"/>
          <w:bCs w:val="0"/>
          <w:sz w:val="30"/>
          <w:szCs w:val="30"/>
          <w:lang w:val="en-US" w:eastAsia="zh-CN"/>
        </w:rPr>
        <w:br w:type="textWrapping"/>
      </w:r>
      <w:r>
        <w:rPr>
          <w:rFonts w:hint="eastAsia" w:ascii="仿宋_GB2312" w:hAnsi="仿宋_GB2312" w:eastAsia="仿宋_GB2312" w:cs="仿宋_GB2312"/>
          <w:b w:val="0"/>
          <w:bCs w:val="0"/>
          <w:sz w:val="32"/>
          <w:szCs w:val="32"/>
          <w:lang w:val="en-US" w:eastAsia="zh-CN"/>
        </w:rPr>
        <w:t xml:space="preserve">   </w:t>
      </w:r>
      <w:r>
        <w:rPr>
          <w:rFonts w:hint="eastAsia" w:ascii="仿宋_GB2312" w:hAnsi="仿宋_GB2312" w:eastAsia="仿宋_GB2312" w:cs="仿宋_GB2312"/>
          <w:color w:val="FF0000"/>
          <w:sz w:val="32"/>
          <w:szCs w:val="32"/>
        </w:rPr>
        <w:t>（</w:t>
      </w:r>
      <w:r>
        <w:rPr>
          <w:rFonts w:hint="eastAsia" w:ascii="仿宋_GB2312" w:hAnsi="仿宋_GB2312" w:eastAsia="仿宋_GB2312" w:cs="仿宋_GB2312"/>
          <w:color w:val="FF0000"/>
          <w:sz w:val="32"/>
          <w:szCs w:val="32"/>
          <w:lang w:eastAsia="zh-CN"/>
        </w:rPr>
        <w:t>备注：</w:t>
      </w:r>
      <w:r>
        <w:rPr>
          <w:rFonts w:hint="eastAsia" w:ascii="仿宋_GB2312" w:hAnsi="仿宋_GB2312" w:eastAsia="仿宋_GB2312" w:cs="仿宋_GB2312"/>
          <w:color w:val="FF0000"/>
          <w:sz w:val="32"/>
          <w:szCs w:val="32"/>
        </w:rPr>
        <w:t>培训费当月培训当月有效，不做累计）</w:t>
      </w:r>
    </w:p>
    <w:p/>
    <w:p/>
    <w:p/>
    <w:p/>
    <w:p>
      <w:pPr>
        <w:pStyle w:val="5"/>
        <w:numPr>
          <w:ilvl w:val="0"/>
          <w:numId w:val="1"/>
        </w:numPr>
        <w:ind w:firstLineChars="0"/>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注 册</w:t>
      </w:r>
    </w:p>
    <w:p>
      <w:pPr>
        <w:ind w:firstLine="560" w:firstLineChars="200"/>
        <w:rPr>
          <w:rFonts w:hint="eastAsia" w:asciiTheme="minorEastAsia" w:hAnsiTheme="minorEastAsia" w:eastAsiaTheme="minorEastAsia" w:cstheme="minorEastAsia"/>
          <w:sz w:val="28"/>
          <w:szCs w:val="36"/>
        </w:rPr>
      </w:pPr>
      <w:r>
        <w:rPr>
          <w:rFonts w:hint="eastAsia" w:asciiTheme="minorEastAsia" w:hAnsiTheme="minorEastAsia" w:eastAsiaTheme="minorEastAsia" w:cstheme="minorEastAsia"/>
          <w:sz w:val="28"/>
          <w:szCs w:val="36"/>
        </w:rPr>
        <w:t>关注协会微信公众号“南宁市房地产中介行业管理协会”，点击右下方的“注册账户”，根据提示完成注册。</w:t>
      </w:r>
      <w:r>
        <w:rPr>
          <w:rFonts w:hint="eastAsia" w:asciiTheme="minorEastAsia" w:hAnsiTheme="minorEastAsia" w:eastAsiaTheme="minorEastAsia" w:cstheme="minorEastAsia"/>
          <w:sz w:val="28"/>
          <w:szCs w:val="36"/>
        </w:rPr>
        <w:br w:type="textWrapping"/>
      </w:r>
      <w:r>
        <w:rPr>
          <w:rFonts w:hint="eastAsia" w:asciiTheme="minorEastAsia" w:hAnsiTheme="minorEastAsia" w:eastAsiaTheme="minorEastAsia" w:cstheme="minorEastAsia"/>
          <w:sz w:val="28"/>
          <w:szCs w:val="36"/>
        </w:rPr>
        <w:t xml:space="preserve">   </w:t>
      </w:r>
      <w:r>
        <w:rPr>
          <w:rFonts w:hint="eastAsia" w:asciiTheme="minorEastAsia" w:hAnsiTheme="minorEastAsia" w:eastAsiaTheme="minorEastAsia" w:cstheme="minorEastAsia"/>
          <w:color w:val="FF0000"/>
          <w:sz w:val="28"/>
          <w:szCs w:val="36"/>
          <w:lang w:val="en-US" w:eastAsia="zh-CN"/>
        </w:rPr>
        <w:t xml:space="preserve"> </w:t>
      </w:r>
      <w:r>
        <w:rPr>
          <w:rFonts w:hint="eastAsia" w:asciiTheme="minorEastAsia" w:hAnsiTheme="minorEastAsia" w:eastAsiaTheme="minorEastAsia" w:cstheme="minorEastAsia"/>
          <w:color w:val="000000" w:themeColor="text1"/>
          <w:sz w:val="28"/>
          <w:szCs w:val="36"/>
          <w14:textFill>
            <w14:solidFill>
              <w14:schemeClr w14:val="tx1"/>
            </w14:solidFill>
          </w14:textFill>
        </w:rPr>
        <w:t>温馨提示</w:t>
      </w:r>
      <w:r>
        <w:rPr>
          <w:rFonts w:hint="eastAsia" w:asciiTheme="minorEastAsia" w:hAnsiTheme="minorEastAsia" w:eastAsiaTheme="minorEastAsia" w:cstheme="minorEastAsia"/>
          <w:sz w:val="28"/>
          <w:szCs w:val="36"/>
        </w:rPr>
        <w:t>：在注册时请上传合格电子照片（一寸白底证件照），或者在个人中心点击照片及时更换，以免延误出证。</w:t>
      </w:r>
    </w:p>
    <w:p/>
    <w:p/>
    <w:p/>
    <w:p>
      <w:bookmarkStart w:id="0" w:name="_GoBack"/>
      <w:bookmarkEnd w:id="0"/>
    </w:p>
    <w:p/>
    <w:p>
      <w:r>
        <w:rPr>
          <w:rFonts w:hint="eastAsia" w:ascii="仿宋_GB2312" w:hAnsi="仿宋_GB2312" w:eastAsia="仿宋_GB2312" w:cs="仿宋_GB2312"/>
          <w:sz w:val="28"/>
          <w:szCs w:val="36"/>
        </w:rPr>
        <w:drawing>
          <wp:anchor distT="0" distB="0" distL="0" distR="0" simplePos="0" relativeHeight="251829248" behindDoc="0" locked="0" layoutInCell="1" allowOverlap="0">
            <wp:simplePos x="0" y="0"/>
            <wp:positionH relativeFrom="column">
              <wp:posOffset>4445</wp:posOffset>
            </wp:positionH>
            <wp:positionV relativeFrom="page">
              <wp:posOffset>405765</wp:posOffset>
            </wp:positionV>
            <wp:extent cx="4998720" cy="5280025"/>
            <wp:effectExtent l="0" t="0" r="11430" b="15875"/>
            <wp:wrapSquare wrapText="bothSides"/>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icPr>
                  <pic:blipFill>
                    <a:blip r:embed="rId4">
                      <a:extLst>
                        <a:ext uri="{28A0092B-C50C-407E-A947-70E740481C1C}">
                          <a14:useLocalDpi xmlns:a14="http://schemas.microsoft.com/office/drawing/2010/main" val="0"/>
                        </a:ext>
                      </a:extLst>
                    </a:blip>
                    <a:stretch>
                      <a:fillRect/>
                    </a:stretch>
                  </pic:blipFill>
                  <pic:spPr>
                    <a:xfrm>
                      <a:off x="0" y="0"/>
                      <a:ext cx="4998720" cy="5280025"/>
                    </a:xfrm>
                    <a:prstGeom prst="rect">
                      <a:avLst/>
                    </a:prstGeom>
                  </pic:spPr>
                </pic:pic>
              </a:graphicData>
            </a:graphic>
          </wp:anchor>
        </w:drawing>
      </w:r>
    </w:p>
    <w:p/>
    <w:p/>
    <w:p/>
    <w:p/>
    <w:p/>
    <w:p/>
    <w:p/>
    <w:p/>
    <w:p/>
    <w:p/>
    <w:p/>
    <w:p/>
    <w:p/>
    <w:p/>
    <w:p/>
    <w:p/>
    <w:p/>
    <w:p/>
    <w:p/>
    <w:p/>
    <w:p/>
    <w:p/>
    <w:p>
      <w:r>
        <w:rPr>
          <w:rFonts w:hint="eastAsia"/>
        </w:rPr>
        <w:drawing>
          <wp:anchor distT="0" distB="0" distL="0" distR="0" simplePos="0" relativeHeight="251932672" behindDoc="0" locked="0" layoutInCell="1" allowOverlap="0">
            <wp:simplePos x="0" y="0"/>
            <wp:positionH relativeFrom="column">
              <wp:posOffset>-5070475</wp:posOffset>
            </wp:positionH>
            <wp:positionV relativeFrom="page">
              <wp:posOffset>5829300</wp:posOffset>
            </wp:positionV>
            <wp:extent cx="5273040" cy="3522345"/>
            <wp:effectExtent l="0" t="0" r="3810" b="1905"/>
            <wp:wrapSquare wrapText="bothSides"/>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0" y="0"/>
                      <a:ext cx="5273040" cy="3522345"/>
                    </a:xfrm>
                    <a:prstGeom prst="rect">
                      <a:avLst/>
                    </a:prstGeom>
                  </pic:spPr>
                </pic:pic>
              </a:graphicData>
            </a:graphic>
          </wp:anchor>
        </w:drawing>
      </w:r>
    </w:p>
    <w:p>
      <w:pPr>
        <w:sectPr>
          <w:pgSz w:w="11906" w:h="16838"/>
          <w:pgMar w:top="1440" w:right="1800" w:bottom="1440" w:left="1800" w:header="851" w:footer="992" w:gutter="0"/>
          <w:cols w:space="425" w:num="1"/>
          <w:docGrid w:type="lines" w:linePitch="312" w:charSpace="0"/>
        </w:sectPr>
      </w:pPr>
    </w:p>
    <w:p>
      <w:pP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二、申请加入机构、入会</w:t>
      </w:r>
    </w:p>
    <w:p>
      <w:pPr>
        <w:rPr>
          <w:rFonts w:hint="eastAsia" w:eastAsiaTheme="minorEastAsia"/>
          <w:lang w:eastAsia="zh-CN"/>
        </w:rPr>
      </w:pPr>
      <w:r>
        <w:rPr>
          <w:rFonts w:hint="eastAsia"/>
        </w:rPr>
        <w:drawing>
          <wp:anchor distT="0" distB="0" distL="114300" distR="114300" simplePos="0" relativeHeight="251934720" behindDoc="0" locked="0" layoutInCell="1" allowOverlap="1">
            <wp:simplePos x="0" y="0"/>
            <wp:positionH relativeFrom="margin">
              <wp:posOffset>1905</wp:posOffset>
            </wp:positionH>
            <wp:positionV relativeFrom="margin">
              <wp:posOffset>1702435</wp:posOffset>
            </wp:positionV>
            <wp:extent cx="4786630" cy="4473575"/>
            <wp:effectExtent l="0" t="0" r="13970" b="3175"/>
            <wp:wrapSquare wrapText="bothSides"/>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0" y="0"/>
                      <a:ext cx="4786630" cy="4473575"/>
                    </a:xfrm>
                    <a:prstGeom prst="rect">
                      <a:avLst/>
                    </a:prstGeom>
                  </pic:spPr>
                </pic:pic>
              </a:graphicData>
            </a:graphic>
          </wp:anchor>
        </w:drawing>
      </w:r>
      <w:r>
        <w:rPr>
          <w:rFonts w:hint="eastAsia" w:asciiTheme="minorEastAsia" w:hAnsiTheme="minorEastAsia" w:eastAsiaTheme="minorEastAsia" w:cstheme="minorEastAsia"/>
          <w:b/>
          <w:bCs/>
          <w:sz w:val="28"/>
          <w:szCs w:val="28"/>
        </w:rPr>
        <w:t>2.1</w:t>
      </w:r>
      <w:r>
        <w:rPr>
          <w:rFonts w:hint="eastAsia"/>
          <w:sz w:val="28"/>
          <w:szCs w:val="28"/>
        </w:rPr>
        <w:t>使用账户、密码登录系统，在首页个人中心</w:t>
      </w:r>
      <w:r>
        <w:rPr>
          <w:rFonts w:hint="eastAsia"/>
          <w:color w:val="FF0000"/>
          <w:sz w:val="28"/>
          <w:szCs w:val="28"/>
        </w:rPr>
        <w:t>“从业机构”</w:t>
      </w:r>
      <w:r>
        <w:rPr>
          <w:rFonts w:hint="eastAsia"/>
          <w:sz w:val="28"/>
          <w:szCs w:val="28"/>
        </w:rPr>
        <w:t>输入本公司名称提交申请</w:t>
      </w:r>
      <w:r>
        <w:rPr>
          <w:rFonts w:hint="eastAsia"/>
          <w:sz w:val="28"/>
          <w:szCs w:val="28"/>
          <w:lang w:eastAsia="zh-CN"/>
        </w:rPr>
        <w:t>（本人填写申请机构后，请立即通知公司培训主管或系统管理员进入系统进行人员确认和加入。）</w:t>
      </w:r>
      <w:r>
        <w:rPr>
          <w:rFonts w:hint="eastAsia"/>
          <w:sz w:val="28"/>
          <w:szCs w:val="28"/>
        </w:rPr>
        <w:t>，如下图；</w:t>
      </w:r>
      <w:r>
        <w:rPr>
          <w:rFonts w:hint="eastAsia"/>
          <w:sz w:val="28"/>
          <w:szCs w:val="28"/>
        </w:rPr>
        <w:br w:type="textWrapping"/>
      </w:r>
    </w:p>
    <w:p/>
    <w:p/>
    <w:p/>
    <w:p/>
    <w:p/>
    <w:p>
      <w:pPr>
        <w:rPr>
          <w:rFonts w:hint="eastAsia" w:ascii="方正小标宋简体" w:hAnsi="方正小标宋简体" w:eastAsia="方正小标宋简体" w:cs="方正小标宋简体"/>
          <w:sz w:val="32"/>
          <w:szCs w:val="32"/>
        </w:rPr>
      </w:pPr>
    </w:p>
    <w:p>
      <w:pPr>
        <w:rPr>
          <w:rFonts w:hint="eastAsia" w:ascii="方正小标宋简体" w:hAnsi="方正小标宋简体" w:eastAsia="方正小标宋简体" w:cs="方正小标宋简体"/>
          <w:sz w:val="32"/>
          <w:szCs w:val="32"/>
        </w:rPr>
      </w:pPr>
    </w:p>
    <w:p>
      <w:pPr>
        <w:rPr>
          <w:rFonts w:hint="eastAsia" w:ascii="方正小标宋简体" w:hAnsi="方正小标宋简体" w:eastAsia="方正小标宋简体" w:cs="方正小标宋简体"/>
          <w:sz w:val="32"/>
          <w:szCs w:val="32"/>
        </w:rPr>
      </w:pPr>
    </w:p>
    <w:p>
      <w:pPr>
        <w:rPr>
          <w:rFonts w:hint="eastAsia" w:ascii="方正小标宋简体" w:hAnsi="方正小标宋简体" w:eastAsia="方正小标宋简体" w:cs="方正小标宋简体"/>
          <w:sz w:val="32"/>
          <w:szCs w:val="32"/>
        </w:rPr>
      </w:pPr>
    </w:p>
    <w:p>
      <w:pPr>
        <w:rPr>
          <w:rFonts w:hint="eastAsia" w:ascii="方正小标宋简体" w:hAnsi="方正小标宋简体" w:eastAsia="方正小标宋简体" w:cs="方正小标宋简体"/>
          <w:sz w:val="32"/>
          <w:szCs w:val="32"/>
        </w:rPr>
      </w:pPr>
    </w:p>
    <w:p>
      <w:pPr>
        <w:rPr>
          <w:rFonts w:hint="eastAsia" w:ascii="方正小标宋简体" w:hAnsi="方正小标宋简体" w:eastAsia="方正小标宋简体" w:cs="方正小标宋简体"/>
          <w:sz w:val="32"/>
          <w:szCs w:val="32"/>
        </w:rPr>
      </w:pPr>
    </w:p>
    <w:p>
      <w:pPr>
        <w:rPr>
          <w:rFonts w:hint="eastAsia" w:ascii="方正小标宋简体" w:hAnsi="方正小标宋简体" w:eastAsia="方正小标宋简体" w:cs="方正小标宋简体"/>
          <w:sz w:val="32"/>
          <w:szCs w:val="32"/>
        </w:rPr>
      </w:pPr>
    </w:p>
    <w:p>
      <w:pPr>
        <w:rPr>
          <w:rFonts w:hint="eastAsia" w:ascii="方正小标宋简体" w:hAnsi="方正小标宋简体" w:eastAsia="方正小标宋简体" w:cs="方正小标宋简体"/>
          <w:sz w:val="32"/>
          <w:szCs w:val="32"/>
        </w:rPr>
      </w:pPr>
    </w:p>
    <w:p>
      <w:pPr>
        <w:rPr>
          <w:rFonts w:hint="eastAsia" w:ascii="方正小标宋简体" w:hAnsi="方正小标宋简体" w:eastAsia="方正小标宋简体" w:cs="方正小标宋简体"/>
          <w:sz w:val="32"/>
          <w:szCs w:val="32"/>
        </w:rPr>
      </w:pPr>
    </w:p>
    <w:p>
      <w:pPr>
        <w:rPr>
          <w:rFonts w:hint="eastAsia" w:asciiTheme="minorEastAsia" w:hAnsiTheme="minorEastAsia" w:eastAsiaTheme="minorEastAsia" w:cstheme="minorEastAsia"/>
          <w:sz w:val="32"/>
          <w:szCs w:val="32"/>
        </w:rPr>
      </w:pPr>
    </w:p>
    <w:p>
      <w:pPr>
        <w:rPr>
          <w:rFonts w:hint="default"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b/>
          <w:bCs/>
          <w:sz w:val="32"/>
          <w:szCs w:val="32"/>
        </w:rPr>
        <w:t>2.2</w:t>
      </w:r>
      <w:r>
        <w:rPr>
          <w:rFonts w:hint="eastAsia" w:asciiTheme="minorEastAsia" w:hAnsiTheme="minorEastAsia" w:eastAsiaTheme="minorEastAsia" w:cstheme="minorEastAsia"/>
          <w:sz w:val="28"/>
          <w:szCs w:val="28"/>
        </w:rPr>
        <w:t>在首页右下方</w:t>
      </w:r>
      <w:r>
        <w:rPr>
          <w:rFonts w:hint="eastAsia" w:asciiTheme="minorEastAsia" w:hAnsiTheme="minorEastAsia" w:eastAsiaTheme="minorEastAsia" w:cstheme="minorEastAsia"/>
          <w:color w:val="FF0000"/>
          <w:sz w:val="32"/>
          <w:szCs w:val="32"/>
        </w:rPr>
        <w:t>“待办事项”</w:t>
      </w:r>
      <w:r>
        <w:rPr>
          <w:rFonts w:hint="eastAsia" w:asciiTheme="minorEastAsia" w:hAnsiTheme="minorEastAsia" w:eastAsiaTheme="minorEastAsia" w:cstheme="minorEastAsia"/>
          <w:sz w:val="28"/>
          <w:szCs w:val="28"/>
        </w:rPr>
        <w:t>选择</w:t>
      </w:r>
      <w:r>
        <w:rPr>
          <w:rFonts w:hint="eastAsia" w:asciiTheme="minorEastAsia" w:hAnsiTheme="minorEastAsia" w:eastAsiaTheme="minorEastAsia" w:cstheme="minorEastAsia"/>
          <w:color w:val="FF0000"/>
          <w:sz w:val="32"/>
          <w:szCs w:val="32"/>
        </w:rPr>
        <w:t>“入会/申请星级”</w:t>
      </w:r>
      <w:r>
        <w:rPr>
          <w:rFonts w:hint="eastAsia" w:asciiTheme="minorEastAsia" w:hAnsiTheme="minorEastAsia" w:eastAsiaTheme="minorEastAsia" w:cstheme="minorEastAsia"/>
          <w:sz w:val="28"/>
          <w:szCs w:val="28"/>
        </w:rPr>
        <w:t>，按照提示输入入会誓词</w:t>
      </w:r>
      <w:r>
        <w:rPr>
          <w:rFonts w:hint="eastAsia" w:asciiTheme="minorEastAsia" w:hAnsiTheme="minorEastAsia" w:cstheme="minorEastAsia"/>
          <w:sz w:val="28"/>
          <w:szCs w:val="28"/>
          <w:lang w:eastAsia="zh-CN"/>
        </w:rPr>
        <w:t>，</w:t>
      </w:r>
      <w:r>
        <w:rPr>
          <w:rFonts w:hint="eastAsia" w:asciiTheme="minorEastAsia" w:hAnsiTheme="minorEastAsia" w:cstheme="minorEastAsia"/>
          <w:sz w:val="28"/>
          <w:szCs w:val="28"/>
          <w:lang w:val="en-US" w:eastAsia="zh-CN"/>
        </w:rPr>
        <w:t>如下图所示：</w:t>
      </w:r>
    </w:p>
    <w:p>
      <w:pPr>
        <w:rPr>
          <w:rFonts w:hint="eastAsia" w:ascii="方正小标宋简体" w:hAnsi="方正小标宋简体" w:eastAsia="方正小标宋简体" w:cs="方正小标宋简体"/>
          <w:sz w:val="32"/>
          <w:szCs w:val="32"/>
        </w:rPr>
      </w:pPr>
      <w:r>
        <w:rPr>
          <w:rFonts w:hint="eastAsia"/>
          <w:sz w:val="24"/>
          <w:szCs w:val="24"/>
        </w:rPr>
        <w:drawing>
          <wp:inline distT="0" distB="0" distL="0" distR="0">
            <wp:extent cx="5274310" cy="1094105"/>
            <wp:effectExtent l="0" t="0" r="2540" b="10795"/>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5274310" cy="1094105"/>
                    </a:xfrm>
                    <a:prstGeom prst="rect">
                      <a:avLst/>
                    </a:prstGeom>
                  </pic:spPr>
                </pic:pic>
              </a:graphicData>
            </a:graphic>
          </wp:inline>
        </w:drawing>
      </w:r>
    </w:p>
    <w:p>
      <w:pPr>
        <w:sectPr>
          <w:pgSz w:w="11906" w:h="16838"/>
          <w:pgMar w:top="1440" w:right="1800" w:bottom="1440" w:left="1800" w:header="851" w:footer="992" w:gutter="0"/>
          <w:cols w:space="425" w:num="1"/>
          <w:docGrid w:type="lines" w:linePitch="312" w:charSpace="0"/>
        </w:sectPr>
      </w:pPr>
    </w:p>
    <w:p>
      <w:r>
        <w:drawing>
          <wp:inline distT="0" distB="0" distL="0" distR="0">
            <wp:extent cx="5274310" cy="1797685"/>
            <wp:effectExtent l="0" t="0" r="2540" b="12065"/>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5274310" cy="1797685"/>
                    </a:xfrm>
                    <a:prstGeom prst="rect">
                      <a:avLst/>
                    </a:prstGeom>
                  </pic:spPr>
                </pic:pic>
              </a:graphicData>
            </a:graphic>
          </wp:inline>
        </w:drawing>
      </w:r>
    </w:p>
    <w:p>
      <w:pPr>
        <w:jc w:val="left"/>
      </w:pPr>
      <w:r>
        <w:drawing>
          <wp:inline distT="0" distB="0" distL="0" distR="0">
            <wp:extent cx="5951855" cy="6574790"/>
            <wp:effectExtent l="0" t="0" r="10795" b="1651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5951855" cy="6574790"/>
                    </a:xfrm>
                    <a:prstGeom prst="rect">
                      <a:avLst/>
                    </a:prstGeom>
                  </pic:spPr>
                </pic:pic>
              </a:graphicData>
            </a:graphic>
          </wp:inline>
        </w:drawing>
      </w:r>
    </w:p>
    <w:p>
      <w:pPr>
        <w:jc w:val="left"/>
        <w:sectPr>
          <w:pgSz w:w="11906" w:h="16838"/>
          <w:pgMar w:top="1440" w:right="1800" w:bottom="1440" w:left="1800" w:header="851" w:footer="992" w:gutter="0"/>
          <w:cols w:space="425" w:num="1"/>
          <w:docGrid w:type="lines" w:linePitch="312" w:charSpace="0"/>
        </w:sectPr>
      </w:pPr>
    </w:p>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Theme="minorEastAsia" w:hAnsiTheme="minorEastAsia" w:eastAsiaTheme="minorEastAsia" w:cstheme="minorEastAsia"/>
          <w:b/>
          <w:sz w:val="32"/>
          <w:szCs w:val="32"/>
          <w:lang w:eastAsia="zh-CN"/>
        </w:rPr>
      </w:pPr>
      <w:r>
        <w:rPr>
          <w:rFonts w:hint="eastAsia" w:asciiTheme="minorEastAsia" w:hAnsiTheme="minorEastAsia" w:eastAsiaTheme="minorEastAsia" w:cstheme="minorEastAsia"/>
          <w:b/>
          <w:sz w:val="32"/>
          <w:szCs w:val="32"/>
          <w:lang w:eastAsia="zh-CN"/>
        </w:rPr>
        <w:t>三、</w:t>
      </w:r>
      <w:r>
        <w:rPr>
          <w:rFonts w:hint="eastAsia" w:asciiTheme="minorEastAsia" w:hAnsiTheme="minorEastAsia" w:eastAsiaTheme="minorEastAsia" w:cstheme="minorEastAsia"/>
          <w:b/>
          <w:sz w:val="32"/>
          <w:szCs w:val="32"/>
        </w:rPr>
        <w:t>缴纳</w:t>
      </w:r>
      <w:r>
        <w:rPr>
          <w:rFonts w:hint="eastAsia" w:asciiTheme="minorEastAsia" w:hAnsiTheme="minorEastAsia" w:eastAsiaTheme="minorEastAsia" w:cstheme="minorEastAsia"/>
          <w:b/>
          <w:sz w:val="32"/>
          <w:szCs w:val="32"/>
          <w:lang w:eastAsia="zh-CN"/>
        </w:rPr>
        <w:t>相关费用如下：</w:t>
      </w:r>
    </w:p>
    <w:p>
      <w:pPr>
        <w:keepNext w:val="0"/>
        <w:keepLines w:val="0"/>
        <w:pageBreakBefore w:val="0"/>
        <w:widowControl w:val="0"/>
        <w:kinsoku/>
        <w:wordWrap/>
        <w:overflowPunct/>
        <w:topLinePunct w:val="0"/>
        <w:autoSpaceDE/>
        <w:autoSpaceDN/>
        <w:bidi w:val="0"/>
        <w:adjustRightInd/>
        <w:snapToGrid/>
        <w:spacing w:line="400" w:lineRule="exact"/>
        <w:ind w:firstLine="560" w:firstLineChars="200"/>
        <w:jc w:val="left"/>
        <w:textAlignment w:val="auto"/>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val="0"/>
          <w:bCs w:val="0"/>
          <w:color w:val="000000" w:themeColor="text1"/>
          <w:sz w:val="28"/>
          <w:szCs w:val="28"/>
          <w:lang w:val="en-US" w:eastAsia="zh-CN"/>
          <w14:textFill>
            <w14:solidFill>
              <w14:schemeClr w14:val="tx1"/>
            </w14:solidFill>
          </w14:textFill>
        </w:rPr>
        <w:t>首次</w:t>
      </w:r>
      <w:r>
        <w:rPr>
          <w:rFonts w:hint="eastAsia" w:asciiTheme="minorEastAsia" w:hAnsiTheme="minorEastAsia" w:eastAsiaTheme="minorEastAsia" w:cstheme="minorEastAsia"/>
          <w:b w:val="0"/>
          <w:bCs w:val="0"/>
          <w:sz w:val="28"/>
          <w:szCs w:val="28"/>
          <w:lang w:eastAsia="zh-CN"/>
        </w:rPr>
        <w:t>一星人员的培训费：</w:t>
      </w:r>
      <w:r>
        <w:rPr>
          <w:rFonts w:hint="eastAsia" w:asciiTheme="minorEastAsia" w:hAnsiTheme="minorEastAsia" w:eastAsiaTheme="minorEastAsia" w:cstheme="minorEastAsia"/>
          <w:b w:val="0"/>
          <w:bCs w:val="0"/>
          <w:sz w:val="28"/>
          <w:szCs w:val="28"/>
          <w:lang w:val="en-US" w:eastAsia="zh-CN"/>
        </w:rPr>
        <w:t>580元可选择在线上系统缴费，或选择缴纳给本公司培训专员；</w:t>
      </w:r>
      <w:r>
        <w:rPr>
          <w:rFonts w:hint="eastAsia" w:asciiTheme="minorEastAsia" w:hAnsiTheme="minorEastAsia" w:eastAsiaTheme="minorEastAsia" w:cstheme="minorEastAsia"/>
          <w:b w:val="0"/>
          <w:bCs w:val="0"/>
          <w:sz w:val="28"/>
          <w:szCs w:val="28"/>
          <w:lang w:val="en-US" w:eastAsia="zh-CN"/>
        </w:rPr>
        <w:br w:type="textWrapping"/>
      </w:r>
      <w:r>
        <w:rPr>
          <w:rFonts w:hint="eastAsia" w:asciiTheme="minorEastAsia" w:hAnsiTheme="minorEastAsia" w:cstheme="minorEastAsia"/>
          <w:b w:val="0"/>
          <w:bCs w:val="0"/>
          <w:sz w:val="28"/>
          <w:szCs w:val="28"/>
          <w:lang w:val="en-US" w:eastAsia="zh-CN"/>
        </w:rPr>
        <w:t xml:space="preserve">   </w:t>
      </w:r>
      <w:r>
        <w:rPr>
          <w:rFonts w:hint="eastAsia" w:asciiTheme="minorEastAsia" w:hAnsiTheme="minorEastAsia" w:eastAsiaTheme="minorEastAsia" w:cstheme="minorEastAsia"/>
          <w:b w:val="0"/>
          <w:bCs w:val="0"/>
          <w:sz w:val="28"/>
          <w:szCs w:val="28"/>
          <w:lang w:val="en-US" w:eastAsia="zh-CN"/>
        </w:rPr>
        <w:t>二星——五星/保星</w:t>
      </w:r>
      <w:r>
        <w:rPr>
          <w:rFonts w:hint="eastAsia" w:asciiTheme="minorEastAsia" w:hAnsiTheme="minorEastAsia" w:eastAsiaTheme="minorEastAsia" w:cstheme="minorEastAsia"/>
          <w:b w:val="0"/>
          <w:bCs w:val="0"/>
          <w:sz w:val="28"/>
          <w:szCs w:val="28"/>
          <w:lang w:eastAsia="zh-CN"/>
        </w:rPr>
        <w:t>培训费</w:t>
      </w:r>
      <w:r>
        <w:rPr>
          <w:rFonts w:hint="eastAsia" w:asciiTheme="minorEastAsia" w:hAnsiTheme="minorEastAsia" w:eastAsiaTheme="minorEastAsia" w:cstheme="minorEastAsia"/>
          <w:b w:val="0"/>
          <w:bCs w:val="0"/>
          <w:sz w:val="28"/>
          <w:szCs w:val="28"/>
          <w:lang w:val="en-US" w:eastAsia="zh-CN"/>
        </w:rPr>
        <w:t>;380元必须是缴纳给本公司培训专员，由培训专员对接协会。</w:t>
      </w:r>
      <w:r>
        <w:rPr>
          <w:rFonts w:hint="eastAsia" w:asciiTheme="minorEastAsia" w:hAnsiTheme="minorEastAsia" w:eastAsiaTheme="minorEastAsia" w:cstheme="minorEastAsia"/>
          <w:b/>
          <w:sz w:val="28"/>
          <w:szCs w:val="28"/>
          <w:lang w:val="en-US" w:eastAsia="zh-CN"/>
        </w:rPr>
        <w:t>请勿在线上进行缴费。</w:t>
      </w:r>
      <w:r>
        <w:rPr>
          <w:rFonts w:hint="eastAsia" w:asciiTheme="minorEastAsia" w:hAnsiTheme="minorEastAsia" w:eastAsiaTheme="minorEastAsia" w:cstheme="minorEastAsia"/>
          <w:b w:val="0"/>
          <w:bCs w:val="0"/>
          <w:sz w:val="28"/>
          <w:szCs w:val="28"/>
          <w:lang w:val="en-US" w:eastAsia="zh-CN"/>
        </w:rPr>
        <w:br w:type="textWrapping"/>
      </w:r>
      <w:r>
        <w:rPr>
          <w:rFonts w:hint="eastAsia" w:asciiTheme="minorEastAsia" w:hAnsiTheme="minorEastAsia" w:eastAsiaTheme="minorEastAsia" w:cstheme="minorEastAsia"/>
          <w:b w:val="0"/>
          <w:bCs w:val="0"/>
          <w:sz w:val="28"/>
          <w:szCs w:val="28"/>
          <w:lang w:val="en-US" w:eastAsia="zh-CN"/>
        </w:rPr>
        <w:t xml:space="preserve">   </w:t>
      </w:r>
      <w:r>
        <w:rPr>
          <w:rFonts w:hint="eastAsia" w:asciiTheme="minorEastAsia" w:hAnsiTheme="minorEastAsia" w:eastAsiaTheme="minorEastAsia" w:cstheme="minorEastAsia"/>
          <w:color w:val="FF0000"/>
          <w:sz w:val="28"/>
          <w:szCs w:val="28"/>
        </w:rPr>
        <w:t>（</w:t>
      </w:r>
      <w:r>
        <w:rPr>
          <w:rFonts w:hint="eastAsia" w:asciiTheme="minorEastAsia" w:hAnsiTheme="minorEastAsia" w:eastAsiaTheme="minorEastAsia" w:cstheme="minorEastAsia"/>
          <w:color w:val="FF0000"/>
          <w:sz w:val="28"/>
          <w:szCs w:val="28"/>
          <w:lang w:eastAsia="zh-CN"/>
        </w:rPr>
        <w:t>备注：</w:t>
      </w:r>
      <w:r>
        <w:rPr>
          <w:rFonts w:hint="eastAsia" w:asciiTheme="minorEastAsia" w:hAnsiTheme="minorEastAsia" w:eastAsiaTheme="minorEastAsia" w:cstheme="minorEastAsia"/>
          <w:color w:val="FF0000"/>
          <w:sz w:val="28"/>
          <w:szCs w:val="28"/>
        </w:rPr>
        <w:t>培训费当月培训当月有效，不做累计）</w:t>
      </w:r>
    </w:p>
    <w:p>
      <w:pPr>
        <w:rPr>
          <w:rFonts w:hint="eastAsia" w:asciiTheme="minorEastAsia" w:hAnsiTheme="minorEastAsia" w:eastAsiaTheme="minorEastAsia" w:cstheme="minorEastAsia"/>
          <w:sz w:val="28"/>
          <w:szCs w:val="28"/>
        </w:rPr>
      </w:pPr>
    </w:p>
    <w:p>
      <w:pPr>
        <w:rPr>
          <w:rFonts w:hint="eastAsia" w:asciiTheme="minorEastAsia" w:hAnsiTheme="minorEastAsia" w:eastAsiaTheme="minorEastAsia" w:cstheme="minorEastAsia"/>
          <w:b/>
          <w:sz w:val="32"/>
          <w:szCs w:val="32"/>
        </w:rPr>
      </w:pPr>
    </w:p>
    <w:p>
      <w:pPr>
        <w:rPr>
          <w:rFonts w:hint="eastAsia" w:asciiTheme="minorEastAsia" w:hAnsiTheme="minorEastAsia" w:eastAsiaTheme="minorEastAsia" w:cstheme="minorEastAsia"/>
          <w:b/>
          <w:sz w:val="32"/>
          <w:szCs w:val="32"/>
        </w:rPr>
      </w:pPr>
    </w:p>
    <w:p>
      <w:pP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b/>
          <w:sz w:val="32"/>
          <w:szCs w:val="32"/>
        </w:rPr>
        <w:t>四、学习、考试</w:t>
      </w:r>
    </w:p>
    <w:p>
      <w:pPr>
        <w:ind w:firstLine="560" w:firstLineChars="200"/>
        <w:rPr>
          <w:rFonts w:hint="default" w:asciiTheme="minorEastAsia" w:hAnsiTheme="minorEastAsia" w:eastAsiaTheme="minorEastAsia" w:cstheme="minorEastAsia"/>
          <w:color w:val="000000" w:themeColor="text1"/>
          <w:sz w:val="28"/>
          <w:szCs w:val="28"/>
          <w:lang w:val="en-US" w:eastAsia="zh-CN"/>
          <w14:textFill>
            <w14:solidFill>
              <w14:schemeClr w14:val="tx1"/>
            </w14:solidFill>
          </w14:textFill>
        </w:rPr>
      </w:pPr>
      <w:r>
        <w:rPr>
          <w:rFonts w:hint="eastAsia" w:asciiTheme="minorEastAsia" w:hAnsiTheme="minorEastAsia" w:eastAsiaTheme="minorEastAsia" w:cstheme="minorEastAsia"/>
          <w:sz w:val="28"/>
          <w:szCs w:val="28"/>
        </w:rPr>
        <w:t>每月15~30日为学习时间</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2020年2月除外，2月份14-29日为学习时间</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rPr>
        <w:t>，在此期间登录系统，在“待办事项”点击“前往学习”在规定时间内完成学习内容，提交成绩，提交成功才是考试通过，之后等待领证即可</w:t>
      </w:r>
      <w:r>
        <w:rPr>
          <w:rFonts w:hint="eastAsia" w:asciiTheme="minorEastAsia" w:hAnsiTheme="minorEastAsia" w:eastAsiaTheme="minorEastAsia" w:cstheme="minorEastAsia"/>
          <w:color w:val="FF0000"/>
          <w:sz w:val="28"/>
          <w:szCs w:val="28"/>
        </w:rPr>
        <w:t>（线上培训不限制考试次数，但限制学习时间，成绩提交成功学习端口自动关闭）</w:t>
      </w:r>
      <w:r>
        <w:rPr>
          <w:rFonts w:hint="eastAsia" w:asciiTheme="minorEastAsia" w:hAnsiTheme="minorEastAsia" w:cstheme="minorEastAsia"/>
          <w:color w:val="FF0000"/>
          <w:sz w:val="28"/>
          <w:szCs w:val="28"/>
          <w:lang w:eastAsia="zh-CN"/>
        </w:rPr>
        <w:t>，</w:t>
      </w:r>
      <w:r>
        <w:rPr>
          <w:rFonts w:hint="eastAsia" w:asciiTheme="minorEastAsia" w:hAnsiTheme="minorEastAsia" w:cstheme="minorEastAsia"/>
          <w:color w:val="000000" w:themeColor="text1"/>
          <w:sz w:val="28"/>
          <w:szCs w:val="28"/>
          <w:lang w:val="en-US" w:eastAsia="zh-CN"/>
          <w14:textFill>
            <w14:solidFill>
              <w14:schemeClr w14:val="tx1"/>
            </w14:solidFill>
          </w14:textFill>
        </w:rPr>
        <w:t>如下图所示：</w:t>
      </w:r>
    </w:p>
    <w:p>
      <w:pP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sz w:val="28"/>
          <w:szCs w:val="28"/>
        </w:rPr>
        <w:drawing>
          <wp:anchor distT="0" distB="0" distL="114300" distR="114300" simplePos="0" relativeHeight="251967488" behindDoc="0" locked="0" layoutInCell="1" allowOverlap="1">
            <wp:simplePos x="0" y="0"/>
            <wp:positionH relativeFrom="margin">
              <wp:posOffset>-148590</wp:posOffset>
            </wp:positionH>
            <wp:positionV relativeFrom="margin">
              <wp:posOffset>2120265</wp:posOffset>
            </wp:positionV>
            <wp:extent cx="5250180" cy="2392045"/>
            <wp:effectExtent l="0" t="0" r="7620" b="8255"/>
            <wp:wrapSquare wrapText="bothSides"/>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5250180" cy="2392045"/>
                    </a:xfrm>
                    <a:prstGeom prst="rect">
                      <a:avLst/>
                    </a:prstGeom>
                  </pic:spPr>
                </pic:pic>
              </a:graphicData>
            </a:graphic>
          </wp:anchor>
        </w:drawing>
      </w:r>
    </w:p>
    <w:p>
      <w:pPr>
        <w:rPr>
          <w:rFonts w:hint="eastAsia" w:asciiTheme="minorEastAsia" w:hAnsiTheme="minorEastAsia" w:eastAsiaTheme="minorEastAsia" w:cstheme="minorEastAsia"/>
          <w:b/>
          <w:sz w:val="32"/>
          <w:szCs w:val="32"/>
        </w:rPr>
      </w:pPr>
    </w:p>
    <w:p/>
    <w:p/>
    <w:p>
      <w:r>
        <w:rPr>
          <w:color w:val="FF0000"/>
          <w:sz w:val="24"/>
          <w:szCs w:val="24"/>
        </w:rPr>
        <w:drawing>
          <wp:inline distT="0" distB="0" distL="0" distR="0">
            <wp:extent cx="5274310" cy="3147695"/>
            <wp:effectExtent l="0" t="0" r="2540" b="1460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5274310" cy="3147695"/>
                    </a:xfrm>
                    <a:prstGeom prst="rect">
                      <a:avLst/>
                    </a:prstGeom>
                  </pic:spPr>
                </pic:pic>
              </a:graphicData>
            </a:graphic>
          </wp:inline>
        </w:drawing>
      </w:r>
      <w:r>
        <w:rPr>
          <w:rFonts w:hint="eastAsia" w:asciiTheme="minorEastAsia" w:hAnsiTheme="minorEastAsia" w:eastAsiaTheme="minorEastAsia" w:cstheme="minorEastAsia"/>
          <w:color w:val="FF0000"/>
          <w:sz w:val="28"/>
          <w:szCs w:val="28"/>
        </w:rPr>
        <w:drawing>
          <wp:anchor distT="0" distB="0" distL="114300" distR="114300" simplePos="0" relativeHeight="251970560" behindDoc="0" locked="0" layoutInCell="1" allowOverlap="1">
            <wp:simplePos x="0" y="0"/>
            <wp:positionH relativeFrom="margin">
              <wp:posOffset>178435</wp:posOffset>
            </wp:positionH>
            <wp:positionV relativeFrom="margin">
              <wp:posOffset>-100965</wp:posOffset>
            </wp:positionV>
            <wp:extent cx="5358765" cy="4759960"/>
            <wp:effectExtent l="0" t="0" r="13335" b="2540"/>
            <wp:wrapSquare wrapText="bothSides"/>
            <wp:docPr id="17" name="图片 17" descr="C:\Users\ADMINI~1\AppData\Local\Temp\WeChat Files\4c223962b5ee1c551702fe8bcd6d7f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C:\Users\ADMINI~1\AppData\Local\Temp\WeChat Files\4c223962b5ee1c551702fe8bcd6d7f7.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5358765" cy="4759960"/>
                    </a:xfrm>
                    <a:prstGeom prst="rect">
                      <a:avLst/>
                    </a:prstGeom>
                    <a:noFill/>
                    <a:ln>
                      <a:noFill/>
                    </a:ln>
                  </pic:spPr>
                </pic:pic>
              </a:graphicData>
            </a:graphic>
          </wp:anchor>
        </w:drawing>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libri Light">
    <w:panose1 w:val="020F0302020204030204"/>
    <w:charset w:val="00"/>
    <w:family w:val="auto"/>
    <w:pitch w:val="default"/>
    <w:sig w:usb0="E0002AFF" w:usb1="C000247B" w:usb2="00000009" w:usb3="00000000" w:csb0="200001FF" w:csb1="00000000"/>
  </w:font>
  <w:font w:name="方正小标宋简体">
    <w:panose1 w:val="03000509000000000000"/>
    <w:charset w:val="86"/>
    <w:family w:val="script"/>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551C00"/>
    <w:multiLevelType w:val="multilevel"/>
    <w:tmpl w:val="15551C00"/>
    <w:lvl w:ilvl="0" w:tentative="0">
      <w:start w:val="1"/>
      <w:numFmt w:val="japaneseCounting"/>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78259D8"/>
    <w:rsid w:val="062533D6"/>
    <w:rsid w:val="678259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Title"/>
    <w:basedOn w:val="1"/>
    <w:next w:val="1"/>
    <w:qFormat/>
    <w:uiPriority w:val="10"/>
    <w:pPr>
      <w:spacing w:before="240" w:after="60"/>
      <w:jc w:val="center"/>
      <w:outlineLvl w:val="0"/>
    </w:pPr>
    <w:rPr>
      <w:rFonts w:eastAsia="宋体" w:asciiTheme="majorHAnsi" w:hAnsiTheme="majorHAnsi" w:cstheme="majorBidi"/>
      <w:b/>
      <w:bCs/>
      <w:sz w:val="32"/>
      <w:szCs w:val="32"/>
    </w:rPr>
  </w:style>
  <w:style w:type="paragraph" w:styleId="5">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9.jpeg"/><Relationship Id="rId11" Type="http://schemas.openxmlformats.org/officeDocument/2006/relationships/image" Target="media/image8.jpe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Office_11.1.0.9305_F1E327BC-269C-435d-A152-05C5408002CA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2020-01-02T01:34:00Z</dcterms:created>
  <dc:creator>WPS_1527855861</dc:creator>
  <cp:lastModifiedBy>WPS_1527855861</cp:lastModifiedBy>
  <dcterms:modified xsi:type="dcterms:W3CDTF">2020-01-02T01:47:15Z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2052-11.1.0.9305</vt:lpwstr>
  </property>
</Properties>
</file>